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"/>
        <w:gridCol w:w="7822"/>
        <w:gridCol w:w="1682"/>
        <w:gridCol w:w="2899"/>
      </w:tblGrid>
      <w:tr w:rsidR="00A511E2" w:rsidRPr="00A511E2" w:rsidTr="00A511E2">
        <w:trPr>
          <w:trHeight w:val="300"/>
        </w:trPr>
        <w:tc>
          <w:tcPr>
            <w:tcW w:w="8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E2" w:rsidRDefault="00A511E2" w:rsidP="00A51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51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Prijímateľ finančného príspevku: </w:t>
            </w:r>
          </w:p>
          <w:p w:rsidR="00A511E2" w:rsidRPr="00A511E2" w:rsidRDefault="00A511E2" w:rsidP="00A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  <w:r w:rsidRPr="00A511E2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Združenie príbuzných a priateľov duševne chorých OPORA G+N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A511E2" w:rsidRPr="00A511E2" w:rsidTr="00A511E2">
        <w:trPr>
          <w:trHeight w:val="300"/>
        </w:trPr>
        <w:tc>
          <w:tcPr>
            <w:tcW w:w="8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E2" w:rsidRDefault="00A511E2" w:rsidP="00A51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51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Číslo zmluvy o poskytnutí finančného príspevku: </w:t>
            </w:r>
          </w:p>
          <w:p w:rsidR="00A511E2" w:rsidRPr="00A511E2" w:rsidRDefault="00A511E2" w:rsidP="00A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  <w:r w:rsidRPr="00A511E2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4665/2017-M_ORF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A511E2" w:rsidRPr="00A511E2" w:rsidTr="00A511E2">
        <w:trPr>
          <w:trHeight w:val="300"/>
        </w:trPr>
        <w:tc>
          <w:tcPr>
            <w:tcW w:w="8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E2" w:rsidRDefault="00A511E2" w:rsidP="00A51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51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Názov zariadenia sociálnej služby: </w:t>
            </w:r>
          </w:p>
          <w:p w:rsidR="00A511E2" w:rsidRPr="00A511E2" w:rsidRDefault="00A511E2" w:rsidP="00A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  <w:r w:rsidRPr="00A511E2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Dom duševného zdravia - špecializované zariadenie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A511E2" w:rsidRPr="00A511E2" w:rsidTr="00A511E2">
        <w:trPr>
          <w:trHeight w:val="240"/>
        </w:trPr>
        <w:tc>
          <w:tcPr>
            <w:tcW w:w="8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E2" w:rsidRDefault="00A511E2" w:rsidP="00A51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51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Druh sociálnej služby/forma sociálnej služby: </w:t>
            </w:r>
            <w:bookmarkStart w:id="0" w:name="_GoBack"/>
            <w:bookmarkEnd w:id="0"/>
          </w:p>
          <w:p w:rsidR="00A511E2" w:rsidRPr="00A511E2" w:rsidRDefault="00A511E2" w:rsidP="00A5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  <w:r w:rsidRPr="00A511E2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Denný stacionár/ambulantná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A511E2" w:rsidRPr="00A511E2" w:rsidTr="00A511E2">
        <w:trPr>
          <w:trHeight w:val="255"/>
        </w:trPr>
        <w:tc>
          <w:tcPr>
            <w:tcW w:w="98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11E2" w:rsidRPr="00A511E2" w:rsidRDefault="00A511E2" w:rsidP="0057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br/>
              <w:t>Úhrada EON za obdobie</w:t>
            </w:r>
            <w:r w:rsidR="005753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od 1.1.2017 do 31.12.2017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A511E2" w:rsidRPr="00A511E2" w:rsidTr="00A511E2">
        <w:trPr>
          <w:trHeight w:val="600"/>
        </w:trPr>
        <w:tc>
          <w:tcPr>
            <w:tcW w:w="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Názov položky/podpoložky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Výška EON spolu</w:t>
            </w:r>
          </w:p>
        </w:tc>
        <w:tc>
          <w:tcPr>
            <w:tcW w:w="28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Výška EON z </w:t>
            </w:r>
            <w:r w:rsidR="006B122E" w:rsidRPr="00A511E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poskytnutého</w:t>
            </w:r>
            <w:r w:rsidRPr="00A511E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FP na soc. služby</w:t>
            </w:r>
          </w:p>
        </w:tc>
      </w:tr>
      <w:tr w:rsidR="00A511E2" w:rsidRPr="00A511E2" w:rsidTr="00A511E2">
        <w:trPr>
          <w:trHeight w:val="480"/>
        </w:trPr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a)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mzdy, platy a ostatné osobné vyrovnania vo výške, ktorá zodpovedá výške platu a ostatných osobných vyrovnaní podľa osobitného predpisu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19 839,80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19 839,80</w:t>
            </w:r>
          </w:p>
        </w:tc>
      </w:tr>
      <w:tr w:rsidR="00A511E2" w:rsidRPr="00A511E2" w:rsidTr="00A511E2">
        <w:trPr>
          <w:trHeight w:val="240"/>
        </w:trPr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toho: odmeny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A511E2" w:rsidRPr="00A511E2" w:rsidTr="00A511E2">
        <w:trPr>
          <w:trHeight w:val="240"/>
        </w:trPr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počet zamestnancov: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</w:p>
        </w:tc>
      </w:tr>
      <w:tr w:rsidR="00A511E2" w:rsidRPr="00A511E2" w:rsidTr="00A511E2">
        <w:trPr>
          <w:trHeight w:val="720"/>
        </w:trPr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b)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poistné na verejné zdravotné poistenie, poistné na sociálne poistenie a povinné príspevky na starobné dôchodkové sporenie platené zamestnávateľom v rozsahu určenom podľa písmena a)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11 132,60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11 132,60</w:t>
            </w:r>
          </w:p>
        </w:tc>
      </w:tr>
      <w:tr w:rsidR="00A511E2" w:rsidRPr="00A511E2" w:rsidTr="00A511E2">
        <w:trPr>
          <w:trHeight w:val="240"/>
        </w:trPr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c)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tuzemské cestovné náhrady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A511E2" w:rsidRPr="00A511E2" w:rsidTr="00A511E2">
        <w:trPr>
          <w:trHeight w:val="240"/>
        </w:trPr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d)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výdavky na energie, vodu a komunikácie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3 166,51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2 758,86</w:t>
            </w:r>
          </w:p>
        </w:tc>
      </w:tr>
      <w:tr w:rsidR="00A511E2" w:rsidRPr="00A511E2" w:rsidTr="00A511E2">
        <w:trPr>
          <w:trHeight w:val="240"/>
        </w:trPr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e)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výdavky na materiál </w:t>
            </w:r>
            <w:r w:rsidRPr="00A511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okrem reprezentačného vybavenia nových interiérov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1 854,65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1 511,31</w:t>
            </w:r>
          </w:p>
        </w:tc>
      </w:tr>
      <w:tr w:rsidR="00A511E2" w:rsidRPr="00A511E2" w:rsidTr="00A511E2">
        <w:trPr>
          <w:trHeight w:val="240"/>
        </w:trPr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f)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dopravné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A511E2" w:rsidRPr="00A511E2" w:rsidTr="00A511E2">
        <w:trPr>
          <w:trHeight w:val="480"/>
        </w:trPr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g)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výdavky na rutinnú údržbu a štandardnú údržbu </w:t>
            </w:r>
            <w:r w:rsidRPr="00A511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okrem jednorazovej údržby objektov alebo ich častí a riešenia havarijných stavov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A511E2" w:rsidRPr="00A511E2" w:rsidTr="00A511E2">
        <w:trPr>
          <w:trHeight w:val="1200"/>
        </w:trPr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h)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nájomné za prenájom nehnuteľností alebo inej veci </w:t>
            </w:r>
            <w:r w:rsidRPr="00A511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okrem dopravných prostriedkov a špeciálnych strojov, prístrojov, zariadení, techniky, náradia a materiálu najviac vo výške </w:t>
            </w:r>
            <w:proofErr w:type="spellStart"/>
            <w:r w:rsidRPr="00A511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obyklého</w:t>
            </w:r>
            <w:proofErr w:type="spellEnd"/>
            <w:r w:rsidRPr="00A511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nájomného, za aké sa v tom čase a na tom mieste prenechávajú do nájmu na dohodnutý účel veci toho istého druhu alebo porovnateľné veci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1 250,01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1 250,01</w:t>
            </w:r>
          </w:p>
        </w:tc>
      </w:tr>
      <w:tr w:rsidR="00A511E2" w:rsidRPr="00A511E2" w:rsidTr="00A511E2">
        <w:trPr>
          <w:trHeight w:val="240"/>
        </w:trPr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i)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výdavky na služby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1 075,64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1 043,42</w:t>
            </w:r>
          </w:p>
        </w:tc>
      </w:tr>
      <w:tr w:rsidR="00A511E2" w:rsidRPr="00A511E2" w:rsidTr="00A511E2">
        <w:trPr>
          <w:trHeight w:val="240"/>
        </w:trPr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toho: stravovanie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A511E2" w:rsidRPr="00A511E2" w:rsidTr="00A511E2">
        <w:trPr>
          <w:trHeight w:val="480"/>
        </w:trPr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j)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výdavky na bežné transfery v rozsahu vreckového, odstupného, odchodného, náhrady príjmu pri dočasnej pracovnej neschopnosti zamestnanca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A511E2" w:rsidRPr="00A511E2" w:rsidTr="00A511E2">
        <w:trPr>
          <w:trHeight w:val="255"/>
        </w:trPr>
        <w:tc>
          <w:tcPr>
            <w:tcW w:w="3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k)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odpisy hmotného majetku a nehmotného majetku podľa účtovných predpisov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</w:tr>
      <w:tr w:rsidR="00A511E2" w:rsidRPr="00A511E2" w:rsidTr="00A511E2">
        <w:trPr>
          <w:trHeight w:val="255"/>
        </w:trPr>
        <w:tc>
          <w:tcPr>
            <w:tcW w:w="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8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SPOLU</w:t>
            </w:r>
            <w:r w:rsidRPr="00A511E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/výška uhradených EON/ (a)+b)+c)+d)+e)+f)+g)+h)+i)+j)+k))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38 419,21</w:t>
            </w:r>
          </w:p>
        </w:tc>
        <w:tc>
          <w:tcPr>
            <w:tcW w:w="28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11E2" w:rsidRPr="00A511E2" w:rsidRDefault="00A511E2" w:rsidP="00A51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511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37 536,00</w:t>
            </w:r>
          </w:p>
        </w:tc>
      </w:tr>
    </w:tbl>
    <w:p w:rsidR="00646846" w:rsidRDefault="00646846"/>
    <w:p w:rsidR="00265A90" w:rsidRDefault="00265A90">
      <w:r>
        <w:t>Výška EON v Dennom stacionári za rok 2017 na jedného klienta/mesiac je 188,32,-€.</w:t>
      </w:r>
    </w:p>
    <w:sectPr w:rsidR="00265A90" w:rsidSect="00A511E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E2"/>
    <w:rsid w:val="00265A90"/>
    <w:rsid w:val="00575350"/>
    <w:rsid w:val="00646846"/>
    <w:rsid w:val="006B122E"/>
    <w:rsid w:val="00A5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4</cp:revision>
  <dcterms:created xsi:type="dcterms:W3CDTF">2018-02-21T07:24:00Z</dcterms:created>
  <dcterms:modified xsi:type="dcterms:W3CDTF">2018-02-21T07:33:00Z</dcterms:modified>
</cp:coreProperties>
</file>